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A6" w:rsidRPr="00181EF9" w:rsidRDefault="009F1FA6" w:rsidP="00181EF9">
      <w:pPr>
        <w:pStyle w:val="a3"/>
        <w:rPr>
          <w:b w:val="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</w:t>
      </w:r>
      <w:r w:rsidRPr="00FC20D5">
        <w:rPr>
          <w:b w:val="0"/>
          <w:lang w:eastAsia="ru-RU"/>
        </w:rPr>
        <w:t>П</w:t>
      </w:r>
      <w:r w:rsidR="00181EF9">
        <w:rPr>
          <w:b w:val="0"/>
          <w:sz w:val="28"/>
          <w:szCs w:val="28"/>
          <w:lang w:eastAsia="ru-RU"/>
        </w:rPr>
        <w:t>риложение 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1EF9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ООП СОО</w:t>
      </w:r>
      <w:r w:rsidRPr="00412B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12BC5">
        <w:rPr>
          <w:rFonts w:ascii="Times New Roman" w:hAnsi="Times New Roman"/>
          <w:b/>
          <w:sz w:val="40"/>
          <w:szCs w:val="40"/>
          <w:lang w:eastAsia="ru-RU"/>
        </w:rPr>
        <w:t>ПЛАН</w:t>
      </w: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12BC5">
        <w:rPr>
          <w:rFonts w:ascii="Times New Roman" w:hAnsi="Times New Roman"/>
          <w:b/>
          <w:sz w:val="40"/>
          <w:szCs w:val="40"/>
          <w:lang w:eastAsia="ru-RU"/>
        </w:rPr>
        <w:t>внеурочной  деятельности</w:t>
      </w: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учреждения-</w:t>
      </w: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 xml:space="preserve">лицея № 1 имени М. В. Ломоносова города Орла  </w:t>
      </w: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 xml:space="preserve">                       </w:t>
      </w:r>
    </w:p>
    <w:p w:rsidR="009F1FA6" w:rsidRPr="00412BC5" w:rsidRDefault="009F1FA6" w:rsidP="009F1FA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412BC5">
        <w:rPr>
          <w:rFonts w:ascii="Times New Roman" w:hAnsi="Times New Roman"/>
          <w:lang w:eastAsia="ru-RU"/>
        </w:rPr>
        <w:t>Принят</w:t>
      </w:r>
      <w:proofErr w:type="gramEnd"/>
      <w:r w:rsidRPr="00412BC5">
        <w:rPr>
          <w:rFonts w:ascii="Times New Roman" w:hAnsi="Times New Roman"/>
          <w:lang w:eastAsia="ru-RU"/>
        </w:rPr>
        <w:t xml:space="preserve"> на заседании  педагогического совета лицея </w:t>
      </w:r>
    </w:p>
    <w:p w:rsidR="009F1FA6" w:rsidRPr="00412BC5" w:rsidRDefault="009F1FA6" w:rsidP="009F1FA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12BC5">
        <w:rPr>
          <w:rFonts w:ascii="Times New Roman" w:hAnsi="Times New Roman"/>
          <w:lang w:eastAsia="ru-RU"/>
        </w:rPr>
        <w:t xml:space="preserve">                                       Протокол № 1 от </w:t>
      </w:r>
      <w:r>
        <w:rPr>
          <w:rFonts w:ascii="Times New Roman" w:hAnsi="Times New Roman"/>
          <w:lang w:eastAsia="ru-RU"/>
        </w:rPr>
        <w:t>25</w:t>
      </w:r>
      <w:r w:rsidRPr="00412BC5">
        <w:rPr>
          <w:rFonts w:ascii="Times New Roman" w:hAnsi="Times New Roman"/>
          <w:lang w:eastAsia="ru-RU"/>
        </w:rPr>
        <w:t>.08.20</w:t>
      </w:r>
      <w:r>
        <w:rPr>
          <w:rFonts w:ascii="Times New Roman" w:hAnsi="Times New Roman"/>
          <w:lang w:eastAsia="ru-RU"/>
        </w:rPr>
        <w:t>23</w:t>
      </w:r>
    </w:p>
    <w:p w:rsidR="009F1FA6" w:rsidRPr="00412BC5" w:rsidRDefault="009F1FA6" w:rsidP="009F1F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A6" w:rsidRPr="00412BC5" w:rsidRDefault="009F1FA6" w:rsidP="009F1F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A6" w:rsidRPr="00412BC5" w:rsidRDefault="009F1FA6" w:rsidP="009F1F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A6" w:rsidRPr="00412BC5" w:rsidRDefault="009F1FA6" w:rsidP="009F1F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A6" w:rsidRPr="00412BC5" w:rsidRDefault="009F1FA6" w:rsidP="009F1F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A6" w:rsidRPr="00412BC5" w:rsidRDefault="009F1FA6" w:rsidP="009F1F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FA6" w:rsidRDefault="009F1FA6" w:rsidP="009F1F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F1FA6" w:rsidRDefault="009F1FA6" w:rsidP="009F1F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F1FA6" w:rsidRDefault="009F1FA6" w:rsidP="009F1F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F1FA6" w:rsidRDefault="009F1FA6" w:rsidP="009F1F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1791A" w:rsidRDefault="0051791A"/>
    <w:p w:rsidR="009F1FA6" w:rsidRPr="00BE52B5" w:rsidRDefault="009F1FA6" w:rsidP="009F1F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Пояснительная записка 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 xml:space="preserve">к учебному плану внеурочной деятельности 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>на 202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9F1FA6" w:rsidRPr="00BE52B5" w:rsidRDefault="009F1FA6" w:rsidP="009F1F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 xml:space="preserve">Современные процессы, происходящие в жизни нашего общества, привели к процессу формирования и реализации современной модели образования. 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которых возможно и целесообразно решение задач их воспитания и социализации. </w:t>
      </w:r>
    </w:p>
    <w:p w:rsidR="009F1FA6" w:rsidRDefault="009F1FA6"/>
    <w:p w:rsidR="009F1FA6" w:rsidRPr="00BE52B5" w:rsidRDefault="009F1FA6" w:rsidP="009F1FA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2B5">
        <w:rPr>
          <w:rFonts w:ascii="Times New Roman" w:hAnsi="Times New Roman"/>
          <w:b/>
          <w:sz w:val="28"/>
          <w:szCs w:val="28"/>
          <w:lang w:eastAsia="ru-RU"/>
        </w:rPr>
        <w:t>Среднее общее образование</w:t>
      </w:r>
    </w:p>
    <w:p w:rsidR="009F1FA6" w:rsidRPr="00BE52B5" w:rsidRDefault="009F1FA6" w:rsidP="009F1F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>Содержание внеурочной деятельности на уровне среднего общего образования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E52B5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E52B5">
        <w:rPr>
          <w:rFonts w:ascii="Times New Roman" w:hAnsi="Times New Roman"/>
          <w:sz w:val="28"/>
          <w:szCs w:val="28"/>
          <w:lang w:eastAsia="ru-RU"/>
        </w:rPr>
        <w:t xml:space="preserve"> учебном году определяет следующий пакет документов:</w:t>
      </w:r>
    </w:p>
    <w:p w:rsidR="009F1FA6" w:rsidRPr="00BE52B5" w:rsidRDefault="009F1FA6" w:rsidP="009F1F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>– п</w:t>
      </w:r>
      <w:r w:rsidRPr="00BE52B5">
        <w:rPr>
          <w:rFonts w:ascii="Times New Roman" w:hAnsi="Times New Roman"/>
          <w:sz w:val="28"/>
          <w:szCs w:val="28"/>
        </w:rPr>
        <w:t xml:space="preserve">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</w:t>
      </w:r>
      <w:r w:rsidRPr="00BE52B5">
        <w:rPr>
          <w:rFonts w:ascii="Times New Roman" w:hAnsi="Times New Roman"/>
          <w:i/>
          <w:iCs/>
          <w:sz w:val="28"/>
          <w:szCs w:val="28"/>
        </w:rPr>
        <w:t>среднего общего образования»</w:t>
      </w:r>
      <w:r w:rsidRPr="00BE52B5">
        <w:rPr>
          <w:rFonts w:ascii="Times New Roman" w:hAnsi="Times New Roman"/>
          <w:sz w:val="28"/>
          <w:szCs w:val="28"/>
        </w:rPr>
        <w:t>;</w:t>
      </w:r>
    </w:p>
    <w:p w:rsidR="009F1FA6" w:rsidRPr="00BE52B5" w:rsidRDefault="009F1FA6" w:rsidP="009F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</w:rPr>
        <w:t xml:space="preserve">– рекомендации примерной основной образовательной программы </w:t>
      </w:r>
      <w:r w:rsidRPr="00BE52B5">
        <w:rPr>
          <w:rFonts w:ascii="Times New Roman" w:hAnsi="Times New Roman"/>
          <w:i/>
          <w:iCs/>
          <w:sz w:val="28"/>
          <w:szCs w:val="28"/>
        </w:rPr>
        <w:t>среднего общего образования</w:t>
      </w:r>
      <w:r w:rsidRPr="00BE52B5">
        <w:rPr>
          <w:rFonts w:ascii="Times New Roman" w:hAnsi="Times New Roman"/>
          <w:sz w:val="28"/>
          <w:szCs w:val="28"/>
        </w:rPr>
        <w:t xml:space="preserve"> (далее – ПООП СОО), одобренной решением федерального учебно-методического объединения по общему образованию (протокол от 12.05.2016 г. № 2/16).</w:t>
      </w:r>
    </w:p>
    <w:p w:rsidR="009F1FA6" w:rsidRPr="00BE52B5" w:rsidRDefault="009F1FA6" w:rsidP="009F1F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стандарта среднего общего образования основная образовательная программа среднего общего образования реализуется образовательным </w:t>
      </w:r>
      <w:proofErr w:type="gramStart"/>
      <w:r w:rsidRPr="00BE52B5">
        <w:rPr>
          <w:rFonts w:ascii="Times New Roman" w:hAnsi="Times New Roman"/>
          <w:sz w:val="28"/>
          <w:szCs w:val="28"/>
        </w:rPr>
        <w:t>учреждением</w:t>
      </w:r>
      <w:proofErr w:type="gramEnd"/>
      <w:r w:rsidRPr="00BE52B5">
        <w:rPr>
          <w:rFonts w:ascii="Times New Roman" w:hAnsi="Times New Roman"/>
          <w:sz w:val="28"/>
          <w:szCs w:val="28"/>
        </w:rPr>
        <w:t xml:space="preserve"> в том числе и через внеурочную деятельность по основным направлениям развития личности (духовно-нравственное, </w:t>
      </w:r>
      <w:proofErr w:type="spellStart"/>
      <w:r w:rsidRPr="00BE52B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BE52B5">
        <w:rPr>
          <w:rFonts w:ascii="Times New Roman" w:hAnsi="Times New Roman"/>
          <w:sz w:val="28"/>
          <w:szCs w:val="28"/>
        </w:rPr>
        <w:t xml:space="preserve">, общекультурное, социальное).  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</w:t>
      </w:r>
      <w:proofErr w:type="spellStart"/>
      <w:r w:rsidRPr="00BE52B5">
        <w:rPr>
          <w:rFonts w:ascii="Times New Roman" w:hAnsi="Times New Roman"/>
          <w:sz w:val="28"/>
          <w:szCs w:val="28"/>
        </w:rPr>
        <w:t>безоценочный</w:t>
      </w:r>
      <w:proofErr w:type="spellEnd"/>
      <w:r w:rsidRPr="00BE52B5">
        <w:rPr>
          <w:rFonts w:ascii="Times New Roman" w:hAnsi="Times New Roman"/>
          <w:sz w:val="28"/>
          <w:szCs w:val="28"/>
        </w:rPr>
        <w:t>, при этом ученик может быть успешным, независимо от его учебной деятельности.</w:t>
      </w:r>
    </w:p>
    <w:p w:rsidR="009F1FA6" w:rsidRPr="00BE52B5" w:rsidRDefault="009F1FA6" w:rsidP="009F1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на основе реализации рабочих программ, разработанных педагогами.</w:t>
      </w:r>
    </w:p>
    <w:p w:rsidR="009F1FA6" w:rsidRPr="00BE52B5" w:rsidRDefault="009F1FA6" w:rsidP="009F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FA6" w:rsidRDefault="009F1FA6" w:rsidP="009F1FA6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1FA6" w:rsidRDefault="009F1FA6" w:rsidP="009F1FA6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1FA6" w:rsidRDefault="009F1FA6" w:rsidP="009F1FA6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1FA6" w:rsidRPr="00FF3934" w:rsidRDefault="009F1FA6" w:rsidP="009F1FA6">
      <w:pPr>
        <w:tabs>
          <w:tab w:val="left" w:pos="354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внеурочной деятельности в 10-11 классах </w:t>
      </w: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br/>
        <w:t>на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F1FA6" w:rsidRPr="00FF3934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934">
        <w:rPr>
          <w:rFonts w:ascii="Times New Roman" w:hAnsi="Times New Roman"/>
          <w:b/>
          <w:sz w:val="28"/>
          <w:szCs w:val="28"/>
        </w:rPr>
        <w:t>10 классы</w:t>
      </w:r>
    </w:p>
    <w:tbl>
      <w:tblPr>
        <w:tblW w:w="10799" w:type="dxa"/>
        <w:tblInd w:w="-9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2994"/>
        <w:gridCol w:w="1890"/>
        <w:gridCol w:w="1800"/>
        <w:gridCol w:w="1605"/>
        <w:gridCol w:w="6"/>
        <w:gridCol w:w="8"/>
      </w:tblGrid>
      <w:tr w:rsidR="009F1FA6" w:rsidTr="0020624C">
        <w:trPr>
          <w:gridBefore w:val="2"/>
          <w:gridAfter w:val="1"/>
          <w:wBefore w:w="5490" w:type="dxa"/>
          <w:wAfter w:w="8" w:type="dxa"/>
          <w:trHeight w:val="100"/>
        </w:trPr>
        <w:tc>
          <w:tcPr>
            <w:tcW w:w="5301" w:type="dxa"/>
            <w:gridSpan w:val="4"/>
            <w:tcBorders>
              <w:top w:val="nil"/>
              <w:right w:val="nil"/>
            </w:tcBorders>
          </w:tcPr>
          <w:p w:rsidR="009F1FA6" w:rsidRDefault="009F1FA6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4" w:type="dxa"/>
          <w:trHeight w:val="276"/>
        </w:trPr>
        <w:tc>
          <w:tcPr>
            <w:tcW w:w="2496" w:type="dxa"/>
            <w:vMerge w:val="restart"/>
          </w:tcPr>
          <w:p w:rsidR="009F1FA6" w:rsidRPr="00FF3934" w:rsidRDefault="009F1FA6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vMerge w:val="restart"/>
            <w:vAlign w:val="center"/>
          </w:tcPr>
          <w:p w:rsidR="009F1FA6" w:rsidRPr="00FF3934" w:rsidRDefault="009F1FA6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295" w:type="dxa"/>
            <w:gridSpan w:val="3"/>
          </w:tcPr>
          <w:p w:rsidR="009F1FA6" w:rsidRPr="00FF3934" w:rsidRDefault="009F1FA6" w:rsidP="0020624C">
            <w:pPr>
              <w:spacing w:after="0" w:line="240" w:lineRule="auto"/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4"/>
        </w:trPr>
        <w:tc>
          <w:tcPr>
            <w:tcW w:w="2496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0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19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4"/>
        </w:trPr>
        <w:tc>
          <w:tcPr>
            <w:tcW w:w="2496" w:type="dxa"/>
          </w:tcPr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994" w:type="dxa"/>
          </w:tcPr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 w:val="restart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</w:t>
            </w:r>
            <w:proofErr w:type="spellEnd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туальное</w:t>
            </w:r>
            <w:proofErr w:type="spellEnd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химия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9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89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«Практическая биология»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F1">
              <w:rPr>
                <w:rFonts w:ascii="Times New Roman" w:hAnsi="Times New Roman"/>
                <w:sz w:val="24"/>
                <w:szCs w:val="24"/>
              </w:rPr>
              <w:t>«Решение задач КЕГЭ в электронных таблицах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37F1">
              <w:rPr>
                <w:rFonts w:ascii="Times New Roman" w:hAnsi="Times New Roman"/>
                <w:sz w:val="24"/>
                <w:szCs w:val="24"/>
              </w:rPr>
              <w:t>Решение нестандартных задач по физике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 w:val="restart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99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Клуб «Юнармеец»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«Познавая себя»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94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«Современное песенное творчество»</w:t>
            </w:r>
          </w:p>
        </w:tc>
        <w:tc>
          <w:tcPr>
            <w:tcW w:w="189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F1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994" w:type="dxa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«ОФП. Спортивные игры»</w:t>
            </w:r>
          </w:p>
        </w:tc>
        <w:tc>
          <w:tcPr>
            <w:tcW w:w="1890" w:type="dxa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9F1FA6" w:rsidRPr="006E37F1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1FA6" w:rsidRPr="00FF3934" w:rsidTr="002062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96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9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9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19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9F1FA6" w:rsidRDefault="009F1FA6" w:rsidP="009F1FA6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A6" w:rsidRPr="00FF3934" w:rsidRDefault="009F1FA6" w:rsidP="009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934">
        <w:rPr>
          <w:rFonts w:ascii="Times New Roman" w:hAnsi="Times New Roman"/>
          <w:b/>
          <w:sz w:val="28"/>
          <w:szCs w:val="28"/>
        </w:rPr>
        <w:t>11 классы</w:t>
      </w:r>
    </w:p>
    <w:tbl>
      <w:tblPr>
        <w:tblW w:w="104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3155"/>
        <w:gridCol w:w="1439"/>
        <w:gridCol w:w="1509"/>
        <w:gridCol w:w="1732"/>
        <w:gridCol w:w="276"/>
      </w:tblGrid>
      <w:tr w:rsidR="009F1FA6" w:rsidRPr="00FF3934" w:rsidTr="0020624C">
        <w:tc>
          <w:tcPr>
            <w:tcW w:w="2314" w:type="dxa"/>
            <w:vMerge w:val="restart"/>
          </w:tcPr>
          <w:p w:rsidR="009F1FA6" w:rsidRPr="00FF3934" w:rsidRDefault="009F1FA6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vAlign w:val="center"/>
          </w:tcPr>
          <w:p w:rsidR="009F1FA6" w:rsidRPr="00FF3934" w:rsidRDefault="009F1FA6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4680" w:type="dxa"/>
            <w:gridSpan w:val="3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6" w:type="dxa"/>
            <w:vMerge w:val="restart"/>
            <w:tcBorders>
              <w:top w:val="nil"/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32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</w:tcPr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155" w:type="dxa"/>
          </w:tcPr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3557F3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  <w:vMerge w:val="restart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Общеинтеллек-туальное</w:t>
            </w:r>
            <w:proofErr w:type="spellEnd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5" w:type="dxa"/>
          </w:tcPr>
          <w:p w:rsidR="009F1FA6" w:rsidRPr="00FF3934" w:rsidRDefault="009F1FA6" w:rsidP="0020624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«Трудности русского языка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A6" w:rsidRPr="00FF3934" w:rsidRDefault="009F1FA6" w:rsidP="0020624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143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«Фразовые глаголы в английском языке»</w:t>
            </w:r>
          </w:p>
        </w:tc>
        <w:tc>
          <w:tcPr>
            <w:tcW w:w="1439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3FFD">
              <w:rPr>
                <w:rFonts w:ascii="Times New Roman" w:hAnsi="Times New Roman"/>
                <w:sz w:val="24"/>
                <w:szCs w:val="24"/>
              </w:rPr>
              <w:t>Физический эксперимент и экспериментальные задачи по физике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39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  <w:vMerge/>
            <w:vAlign w:val="center"/>
          </w:tcPr>
          <w:p w:rsidR="009F1FA6" w:rsidRPr="00FF3934" w:rsidRDefault="009F1FA6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«Практическая химия»</w:t>
            </w:r>
          </w:p>
        </w:tc>
        <w:tc>
          <w:tcPr>
            <w:tcW w:w="1439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155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Клуб «Юнармеец»</w:t>
            </w:r>
          </w:p>
        </w:tc>
        <w:tc>
          <w:tcPr>
            <w:tcW w:w="143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1FA6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A6" w:rsidRPr="00FF3934" w:rsidTr="0020624C">
        <w:tc>
          <w:tcPr>
            <w:tcW w:w="2314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9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55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9F1FA6" w:rsidRPr="00FF3934" w:rsidRDefault="009F1FA6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1FA6" w:rsidRDefault="009F1FA6" w:rsidP="009F1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FA6" w:rsidRDefault="009F1FA6" w:rsidP="009F1FA6">
      <w:pPr>
        <w:rPr>
          <w:rFonts w:ascii="Times New Roman" w:hAnsi="Times New Roman"/>
          <w:sz w:val="24"/>
          <w:szCs w:val="24"/>
        </w:rPr>
      </w:pPr>
    </w:p>
    <w:p w:rsidR="009F1FA6" w:rsidRDefault="009F1FA6" w:rsidP="009F1FA6">
      <w:pPr>
        <w:tabs>
          <w:tab w:val="left" w:pos="3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1FA6" w:rsidRDefault="009F1FA6" w:rsidP="009F1FA6">
      <w:pPr>
        <w:tabs>
          <w:tab w:val="left" w:pos="3930"/>
        </w:tabs>
        <w:rPr>
          <w:rFonts w:ascii="Times New Roman" w:hAnsi="Times New Roman"/>
          <w:sz w:val="24"/>
          <w:szCs w:val="24"/>
        </w:rPr>
      </w:pPr>
    </w:p>
    <w:p w:rsidR="009F1FA6" w:rsidRDefault="009F1FA6"/>
    <w:sectPr w:rsidR="009F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D"/>
    <w:rsid w:val="00181EF9"/>
    <w:rsid w:val="0051791A"/>
    <w:rsid w:val="005D7F6D"/>
    <w:rsid w:val="009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F1FA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9F1FA6"/>
    <w:rPr>
      <w:rFonts w:ascii="Cambria" w:eastAsia="Calibri" w:hAnsi="Cambria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F1FA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9F1FA6"/>
    <w:rPr>
      <w:rFonts w:ascii="Cambria" w:eastAsia="Calibri" w:hAnsi="Cambria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2023-10-31T08:04:00Z</dcterms:created>
  <dcterms:modified xsi:type="dcterms:W3CDTF">2023-10-31T08:28:00Z</dcterms:modified>
</cp:coreProperties>
</file>